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2BE15" w14:textId="77777777" w:rsidR="008315F6" w:rsidRPr="00DD5EA6" w:rsidRDefault="008315F6" w:rsidP="00966526">
      <w:pPr>
        <w:spacing w:before="240"/>
        <w:jc w:val="center"/>
        <w:rPr>
          <w:rFonts w:ascii="Times New Roman" w:hAnsi="Times New Roman" w:cs="Times New Roman"/>
          <w:b/>
          <w:bCs/>
          <w:sz w:val="30"/>
          <w:szCs w:val="30"/>
          <w:lang w:val="sq-AL"/>
        </w:rPr>
      </w:pPr>
      <w:r w:rsidRPr="00DD5EA6">
        <w:rPr>
          <w:rFonts w:ascii="Times New Roman" w:hAnsi="Times New Roman" w:cs="Times New Roman"/>
          <w:b/>
          <w:bCs/>
          <w:sz w:val="30"/>
          <w:szCs w:val="30"/>
          <w:lang w:val="sq-AL"/>
        </w:rPr>
        <w:t>Ftesë për Aplikim</w:t>
      </w:r>
    </w:p>
    <w:p w14:paraId="68AC3A3C" w14:textId="1CC5A24D" w:rsidR="00A26C13" w:rsidRDefault="00D73BEC" w:rsidP="0070309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03099">
        <w:rPr>
          <w:rFonts w:ascii="Times New Roman" w:hAnsi="Times New Roman" w:cs="Times New Roman"/>
          <w:lang w:val="sq-AL"/>
        </w:rPr>
        <w:t xml:space="preserve">Rektorati i Universitetit </w:t>
      </w:r>
      <w:r w:rsidR="00343FD6">
        <w:rPr>
          <w:rFonts w:ascii="Times New Roman" w:hAnsi="Times New Roman" w:cs="Times New Roman"/>
          <w:lang w:val="sq-AL"/>
        </w:rPr>
        <w:t>të Prishtinës ‘</w:t>
      </w:r>
      <w:proofErr w:type="spellStart"/>
      <w:r w:rsidR="00343FD6">
        <w:rPr>
          <w:rFonts w:ascii="Times New Roman" w:hAnsi="Times New Roman" w:cs="Times New Roman"/>
          <w:lang w:val="sq-AL"/>
        </w:rPr>
        <w:t>Hasan</w:t>
      </w:r>
      <w:proofErr w:type="spellEnd"/>
      <w:r w:rsidR="00343FD6">
        <w:rPr>
          <w:rFonts w:ascii="Times New Roman" w:hAnsi="Times New Roman" w:cs="Times New Roman"/>
          <w:lang w:val="sq-AL"/>
        </w:rPr>
        <w:t xml:space="preserve"> Prishtina’, </w:t>
      </w:r>
      <w:r w:rsidRPr="00703099">
        <w:rPr>
          <w:rFonts w:ascii="Times New Roman" w:hAnsi="Times New Roman" w:cs="Times New Roman"/>
          <w:lang w:val="sq-AL"/>
        </w:rPr>
        <w:t>në bashkëpunim të ngushtë me Projektin</w:t>
      </w:r>
      <w:r w:rsidR="008315F6" w:rsidRPr="00703099">
        <w:rPr>
          <w:rFonts w:ascii="Times New Roman" w:hAnsi="Times New Roman" w:cs="Times New Roman"/>
          <w:lang w:val="sq-AL"/>
        </w:rPr>
        <w:t xml:space="preserve"> “HERAS</w:t>
      </w:r>
      <w:r w:rsidR="008157AB" w:rsidRPr="00703099">
        <w:rPr>
          <w:rFonts w:ascii="Times New Roman" w:hAnsi="Times New Roman" w:cs="Times New Roman"/>
          <w:lang w:val="sq-AL"/>
        </w:rPr>
        <w:t xml:space="preserve"> Plus</w:t>
      </w:r>
      <w:r w:rsidRPr="00703099">
        <w:rPr>
          <w:rFonts w:ascii="Times New Roman" w:hAnsi="Times New Roman" w:cs="Times New Roman"/>
          <w:lang w:val="sq-AL"/>
        </w:rPr>
        <w:t>”,</w:t>
      </w:r>
      <w:r w:rsidR="007B29F1" w:rsidRPr="007B29F1">
        <w:rPr>
          <w:rFonts w:ascii="Times New Roman" w:hAnsi="Times New Roman" w:cs="Times New Roman"/>
          <w:lang w:val="sq-AL"/>
        </w:rPr>
        <w:t xml:space="preserve"> </w:t>
      </w:r>
      <w:r w:rsidR="007B29F1" w:rsidRPr="00703099">
        <w:rPr>
          <w:rFonts w:ascii="Times New Roman" w:hAnsi="Times New Roman" w:cs="Times New Roman"/>
          <w:lang w:val="sq-AL"/>
        </w:rPr>
        <w:t xml:space="preserve">shpall thirrje </w:t>
      </w:r>
      <w:r w:rsidR="00FA4FF3">
        <w:rPr>
          <w:rFonts w:ascii="Times New Roman" w:hAnsi="Times New Roman" w:cs="Times New Roman"/>
          <w:lang w:val="sq-AL"/>
        </w:rPr>
        <w:t>për</w:t>
      </w:r>
      <w:r w:rsidR="00F6465B">
        <w:rPr>
          <w:rFonts w:ascii="Times New Roman" w:hAnsi="Times New Roman" w:cs="Times New Roman"/>
          <w:lang w:val="sq-AL"/>
        </w:rPr>
        <w:t xml:space="preserve"> aplikim për</w:t>
      </w:r>
      <w:r w:rsidR="0043501E">
        <w:rPr>
          <w:rFonts w:ascii="Times New Roman" w:hAnsi="Times New Roman" w:cs="Times New Roman"/>
          <w:lang w:val="sq-AL"/>
        </w:rPr>
        <w:t xml:space="preserve"> të përfituar nga</w:t>
      </w:r>
      <w:r w:rsidR="00F6465B">
        <w:rPr>
          <w:rFonts w:ascii="Times New Roman" w:hAnsi="Times New Roman" w:cs="Times New Roman"/>
          <w:lang w:val="sq-AL"/>
        </w:rPr>
        <w:t xml:space="preserve"> </w:t>
      </w:r>
      <w:r w:rsidR="0043501E">
        <w:rPr>
          <w:rFonts w:ascii="Times New Roman" w:hAnsi="Times New Roman" w:cs="Times New Roman"/>
          <w:lang w:val="sq-AL"/>
        </w:rPr>
        <w:t>programi i</w:t>
      </w:r>
      <w:r w:rsidR="00F6465B">
        <w:rPr>
          <w:rFonts w:ascii="Times New Roman" w:hAnsi="Times New Roman" w:cs="Times New Roman"/>
          <w:lang w:val="sq-AL"/>
        </w:rPr>
        <w:t xml:space="preserve"> trajnim</w:t>
      </w:r>
      <w:r w:rsidR="0043501E">
        <w:rPr>
          <w:rFonts w:ascii="Times New Roman" w:hAnsi="Times New Roman" w:cs="Times New Roman"/>
          <w:lang w:val="sq-AL"/>
        </w:rPr>
        <w:t>it</w:t>
      </w:r>
      <w:r w:rsidR="00F6465B">
        <w:rPr>
          <w:rFonts w:ascii="Times New Roman" w:hAnsi="Times New Roman" w:cs="Times New Roman"/>
          <w:lang w:val="sq-AL"/>
        </w:rPr>
        <w:t xml:space="preserve"> dhe </w:t>
      </w:r>
      <w:proofErr w:type="spellStart"/>
      <w:r w:rsidR="00F6465B">
        <w:rPr>
          <w:rFonts w:ascii="Times New Roman" w:hAnsi="Times New Roman" w:cs="Times New Roman"/>
          <w:lang w:val="sq-AL"/>
        </w:rPr>
        <w:t>mentorim</w:t>
      </w:r>
      <w:proofErr w:type="spellEnd"/>
      <w:r w:rsidR="00F6465B">
        <w:rPr>
          <w:rFonts w:ascii="Times New Roman" w:hAnsi="Times New Roman" w:cs="Times New Roman"/>
          <w:lang w:val="sq-AL"/>
        </w:rPr>
        <w:t xml:space="preserve"> në fushën e Përgatitjes dhe Menaxhimit të Projekteve. </w:t>
      </w:r>
      <w:r w:rsidR="00FA4FF3">
        <w:rPr>
          <w:rFonts w:ascii="Times New Roman" w:hAnsi="Times New Roman" w:cs="Times New Roman"/>
          <w:lang w:val="sq-AL"/>
        </w:rPr>
        <w:t xml:space="preserve"> </w:t>
      </w:r>
      <w:r w:rsidR="00F6465B">
        <w:rPr>
          <w:rFonts w:ascii="Times New Roman" w:hAnsi="Times New Roman" w:cs="Times New Roman"/>
          <w:lang w:val="sq-AL"/>
        </w:rPr>
        <w:t xml:space="preserve">Programi ka për synim përgatitjen dhe fuqizimin e kandidatëve për të hartuar </w:t>
      </w:r>
      <w:r w:rsidR="00A26C13">
        <w:rPr>
          <w:rFonts w:ascii="Times New Roman" w:hAnsi="Times New Roman" w:cs="Times New Roman"/>
          <w:lang w:val="sq-AL"/>
        </w:rPr>
        <w:t xml:space="preserve">Projekt Propozime, si </w:t>
      </w:r>
      <w:r w:rsidR="00F6465B">
        <w:rPr>
          <w:rFonts w:ascii="Times New Roman" w:hAnsi="Times New Roman" w:cs="Times New Roman"/>
          <w:lang w:val="sq-AL"/>
        </w:rPr>
        <w:t>dhe</w:t>
      </w:r>
      <w:r w:rsidR="001424D9">
        <w:rPr>
          <w:rFonts w:ascii="Times New Roman" w:hAnsi="Times New Roman" w:cs="Times New Roman"/>
          <w:lang w:val="sq-AL"/>
        </w:rPr>
        <w:t xml:space="preserve"> për të</w:t>
      </w:r>
      <w:r w:rsidR="00F6465B">
        <w:rPr>
          <w:rFonts w:ascii="Times New Roman" w:hAnsi="Times New Roman" w:cs="Times New Roman"/>
          <w:lang w:val="sq-AL"/>
        </w:rPr>
        <w:t xml:space="preserve"> menaxhuar Projekte të cilat do kualifikohen</w:t>
      </w:r>
      <w:r w:rsidR="00F6465B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për</w:t>
      </w:r>
      <w:r w:rsidR="00F6465B">
        <w:rPr>
          <w:rFonts w:ascii="Times New Roman" w:hAnsi="Times New Roman" w:cs="Times New Roman"/>
          <w:sz w:val="24"/>
          <w:szCs w:val="24"/>
          <w:lang w:val="sq-AL"/>
        </w:rPr>
        <w:t xml:space="preserve"> tu</w:t>
      </w:r>
      <w:r w:rsidR="00F6465B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finan</w:t>
      </w:r>
      <w:r w:rsidR="00F6465B">
        <w:rPr>
          <w:rFonts w:ascii="Times New Roman" w:hAnsi="Times New Roman" w:cs="Times New Roman"/>
          <w:sz w:val="24"/>
          <w:szCs w:val="24"/>
          <w:lang w:val="sq-AL"/>
        </w:rPr>
        <w:t>cuar nga</w:t>
      </w:r>
      <w:r w:rsidR="00F6465B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instrumente financiare vendore ose ndërkombëtare</w:t>
      </w:r>
      <w:r w:rsidR="00F6465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43501E">
        <w:rPr>
          <w:rFonts w:ascii="Times New Roman" w:hAnsi="Times New Roman" w:cs="Times New Roman"/>
          <w:sz w:val="24"/>
          <w:szCs w:val="24"/>
          <w:lang w:val="sq-AL"/>
        </w:rPr>
        <w:t xml:space="preserve">Ky program është angazhim i drejtpërdrejtë i Rektoratit të </w:t>
      </w:r>
      <w:r w:rsidR="00A26C13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6C044D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3501E">
        <w:rPr>
          <w:rFonts w:ascii="Times New Roman" w:hAnsi="Times New Roman" w:cs="Times New Roman"/>
          <w:sz w:val="24"/>
          <w:szCs w:val="24"/>
          <w:lang w:val="sq-AL"/>
        </w:rPr>
        <w:t xml:space="preserve">-së </w:t>
      </w:r>
      <w:r w:rsidR="001424D9">
        <w:rPr>
          <w:rFonts w:ascii="Times New Roman" w:hAnsi="Times New Roman" w:cs="Times New Roman"/>
          <w:sz w:val="24"/>
          <w:szCs w:val="24"/>
          <w:lang w:val="sq-AL"/>
        </w:rPr>
        <w:t xml:space="preserve">që ka për </w:t>
      </w:r>
      <w:r w:rsidR="00115225">
        <w:rPr>
          <w:rFonts w:ascii="Times New Roman" w:hAnsi="Times New Roman" w:cs="Times New Roman"/>
          <w:sz w:val="24"/>
          <w:szCs w:val="24"/>
          <w:lang w:val="sq-AL"/>
        </w:rPr>
        <w:t xml:space="preserve"> qëllim</w:t>
      </w:r>
      <w:r w:rsidR="0043501E">
        <w:rPr>
          <w:rFonts w:ascii="Times New Roman" w:hAnsi="Times New Roman" w:cs="Times New Roman"/>
          <w:sz w:val="24"/>
          <w:szCs w:val="24"/>
          <w:lang w:val="sq-AL"/>
        </w:rPr>
        <w:t xml:space="preserve"> krijimin e një ekipi bërthamë i cili</w:t>
      </w:r>
      <w:r w:rsidR="00115225">
        <w:rPr>
          <w:rFonts w:ascii="Times New Roman" w:hAnsi="Times New Roman" w:cs="Times New Roman"/>
          <w:sz w:val="24"/>
          <w:szCs w:val="24"/>
          <w:lang w:val="sq-AL"/>
        </w:rPr>
        <w:t xml:space="preserve"> do të punoj</w:t>
      </w:r>
      <w:r w:rsidR="00A17B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5225">
        <w:rPr>
          <w:rFonts w:ascii="Times New Roman" w:hAnsi="Times New Roman" w:cs="Times New Roman"/>
          <w:sz w:val="24"/>
          <w:szCs w:val="24"/>
          <w:lang w:val="sq-AL"/>
        </w:rPr>
        <w:t xml:space="preserve"> në</w:t>
      </w:r>
      <w:r w:rsidR="0043501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26C13" w:rsidRPr="00703099">
        <w:rPr>
          <w:rFonts w:ascii="Times New Roman" w:hAnsi="Times New Roman" w:cs="Times New Roman"/>
          <w:lang w:val="sq-AL"/>
        </w:rPr>
        <w:t xml:space="preserve"> rritjen e mundësive </w:t>
      </w:r>
      <w:r w:rsidR="00115225">
        <w:rPr>
          <w:rFonts w:ascii="Times New Roman" w:hAnsi="Times New Roman" w:cs="Times New Roman"/>
          <w:lang w:val="sq-AL"/>
        </w:rPr>
        <w:t>për</w:t>
      </w:r>
      <w:r w:rsidR="00A26C13" w:rsidRPr="00703099">
        <w:rPr>
          <w:rFonts w:ascii="Times New Roman" w:hAnsi="Times New Roman" w:cs="Times New Roman"/>
          <w:lang w:val="sq-AL"/>
        </w:rPr>
        <w:t xml:space="preserve"> absorbim të fondeve</w:t>
      </w:r>
      <w:r w:rsidR="00115225">
        <w:rPr>
          <w:rFonts w:ascii="Times New Roman" w:hAnsi="Times New Roman" w:cs="Times New Roman"/>
          <w:lang w:val="sq-AL"/>
        </w:rPr>
        <w:t xml:space="preserve"> të jashtme, si</w:t>
      </w:r>
      <w:r w:rsidR="00A26C13" w:rsidRPr="00703099">
        <w:rPr>
          <w:rFonts w:ascii="Times New Roman" w:hAnsi="Times New Roman" w:cs="Times New Roman"/>
          <w:lang w:val="sq-AL"/>
        </w:rPr>
        <w:t xml:space="preserve"> dhe </w:t>
      </w:r>
      <w:r w:rsidR="00A17BA4">
        <w:rPr>
          <w:rFonts w:ascii="Times New Roman" w:hAnsi="Times New Roman" w:cs="Times New Roman"/>
          <w:lang w:val="sq-AL"/>
        </w:rPr>
        <w:t xml:space="preserve">në </w:t>
      </w:r>
      <w:r w:rsidR="00A26C13" w:rsidRPr="00703099">
        <w:rPr>
          <w:rFonts w:ascii="Times New Roman" w:hAnsi="Times New Roman" w:cs="Times New Roman"/>
          <w:lang w:val="sq-AL"/>
        </w:rPr>
        <w:t>zbatim</w:t>
      </w:r>
      <w:r w:rsidR="001424D9">
        <w:rPr>
          <w:rFonts w:ascii="Times New Roman" w:hAnsi="Times New Roman" w:cs="Times New Roman"/>
          <w:lang w:val="sq-AL"/>
        </w:rPr>
        <w:t>in</w:t>
      </w:r>
      <w:r w:rsidR="00A26C13" w:rsidRPr="00703099">
        <w:rPr>
          <w:rFonts w:ascii="Times New Roman" w:hAnsi="Times New Roman" w:cs="Times New Roman"/>
          <w:lang w:val="sq-AL"/>
        </w:rPr>
        <w:t xml:space="preserve"> efikas të projekteve</w:t>
      </w:r>
      <w:r w:rsidR="00A17BA4">
        <w:rPr>
          <w:rFonts w:ascii="Times New Roman" w:hAnsi="Times New Roman" w:cs="Times New Roman"/>
          <w:lang w:val="sq-AL"/>
        </w:rPr>
        <w:t xml:space="preserve"> të fituara</w:t>
      </w:r>
      <w:r w:rsidR="00115225">
        <w:rPr>
          <w:rFonts w:ascii="Times New Roman" w:hAnsi="Times New Roman" w:cs="Times New Roman"/>
          <w:lang w:val="sq-AL"/>
        </w:rPr>
        <w:t>.</w:t>
      </w:r>
    </w:p>
    <w:p w14:paraId="45F31534" w14:textId="4BB981D8" w:rsidR="007B29F1" w:rsidRDefault="00F6465B" w:rsidP="00703099">
      <w:pPr>
        <w:spacing w:before="24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Programi</w:t>
      </w:r>
      <w:r>
        <w:rPr>
          <w:rFonts w:ascii="Times New Roman" w:hAnsi="Times New Roman" w:cs="Times New Roman"/>
          <w:lang w:val="sq-AL"/>
        </w:rPr>
        <w:t xml:space="preserve"> ofrohet për </w:t>
      </w:r>
      <w:r w:rsidR="007B29F1" w:rsidRPr="00343FD6">
        <w:rPr>
          <w:rFonts w:ascii="Times New Roman" w:hAnsi="Times New Roman" w:cs="Times New Roman"/>
          <w:b/>
          <w:lang w:val="sq-AL"/>
        </w:rPr>
        <w:t>20</w:t>
      </w:r>
      <w:r w:rsidRPr="00343FD6">
        <w:rPr>
          <w:rFonts w:ascii="Times New Roman" w:hAnsi="Times New Roman" w:cs="Times New Roman"/>
          <w:b/>
          <w:lang w:val="sq-AL"/>
        </w:rPr>
        <w:t xml:space="preserve"> kandidatë</w:t>
      </w:r>
      <w:r>
        <w:rPr>
          <w:rFonts w:ascii="Times New Roman" w:hAnsi="Times New Roman" w:cs="Times New Roman"/>
          <w:lang w:val="sq-AL"/>
        </w:rPr>
        <w:t>,</w:t>
      </w:r>
      <w:r w:rsidR="007B29F1" w:rsidRPr="00703099">
        <w:rPr>
          <w:rFonts w:ascii="Times New Roman" w:hAnsi="Times New Roman" w:cs="Times New Roman"/>
          <w:lang w:val="sq-AL"/>
        </w:rPr>
        <w:t xml:space="preserve"> anëtarë të stafit akademik </w:t>
      </w:r>
      <w:r>
        <w:rPr>
          <w:rFonts w:ascii="Times New Roman" w:hAnsi="Times New Roman" w:cs="Times New Roman"/>
          <w:lang w:val="sq-AL"/>
        </w:rPr>
        <w:t xml:space="preserve">të Universitetit të </w:t>
      </w:r>
      <w:r w:rsidR="001424D9">
        <w:rPr>
          <w:rFonts w:ascii="Times New Roman" w:hAnsi="Times New Roman" w:cs="Times New Roman"/>
          <w:lang w:val="sq-AL"/>
        </w:rPr>
        <w:t>Prishtinës</w:t>
      </w:r>
      <w:r>
        <w:rPr>
          <w:rFonts w:ascii="Times New Roman" w:hAnsi="Times New Roman" w:cs="Times New Roman"/>
          <w:lang w:val="sq-AL"/>
        </w:rPr>
        <w:t xml:space="preserve"> </w:t>
      </w:r>
      <w:r w:rsidR="007B29F1" w:rsidRPr="00703099">
        <w:rPr>
          <w:rFonts w:ascii="Times New Roman" w:hAnsi="Times New Roman" w:cs="Times New Roman"/>
          <w:lang w:val="sq-AL"/>
        </w:rPr>
        <w:t>të</w:t>
      </w:r>
      <w:r>
        <w:rPr>
          <w:rFonts w:ascii="Times New Roman" w:hAnsi="Times New Roman" w:cs="Times New Roman"/>
          <w:lang w:val="sq-AL"/>
        </w:rPr>
        <w:t xml:space="preserve"> cilët shprehin interesim të aplikojnë,  dhe të cilët i plotësojnë kriteret dhe kualifikimet e specifikuara në këtë </w:t>
      </w:r>
      <w:r w:rsidR="00A17BA4">
        <w:rPr>
          <w:rFonts w:ascii="Times New Roman" w:hAnsi="Times New Roman" w:cs="Times New Roman"/>
          <w:lang w:val="sq-AL"/>
        </w:rPr>
        <w:t>T</w:t>
      </w:r>
      <w:r>
        <w:rPr>
          <w:rFonts w:ascii="Times New Roman" w:hAnsi="Times New Roman" w:cs="Times New Roman"/>
          <w:lang w:val="sq-AL"/>
        </w:rPr>
        <w:t>hirrje.</w:t>
      </w:r>
      <w:r w:rsidR="00A26C13">
        <w:rPr>
          <w:rFonts w:ascii="Times New Roman" w:hAnsi="Times New Roman" w:cs="Times New Roman"/>
          <w:lang w:val="sq-AL"/>
        </w:rPr>
        <w:t xml:space="preserve"> Programi </w:t>
      </w:r>
      <w:r w:rsidR="00A17BA4">
        <w:rPr>
          <w:rFonts w:ascii="Times New Roman" w:hAnsi="Times New Roman" w:cs="Times New Roman"/>
          <w:lang w:val="sq-AL"/>
        </w:rPr>
        <w:t>është i organizuar në tre faza, ku secila fazë përmban nga një</w:t>
      </w:r>
      <w:r w:rsidR="00A26C13">
        <w:rPr>
          <w:rFonts w:ascii="Times New Roman" w:hAnsi="Times New Roman" w:cs="Times New Roman"/>
          <w:lang w:val="sq-AL"/>
        </w:rPr>
        <w:t xml:space="preserve"> trajnim dyditor në fushën e “Cikli</w:t>
      </w:r>
      <w:r w:rsidR="006C044D">
        <w:rPr>
          <w:rFonts w:ascii="Times New Roman" w:hAnsi="Times New Roman" w:cs="Times New Roman"/>
          <w:lang w:val="sq-AL"/>
        </w:rPr>
        <w:t>t</w:t>
      </w:r>
      <w:r w:rsidR="00A26C13">
        <w:rPr>
          <w:rFonts w:ascii="Times New Roman" w:hAnsi="Times New Roman" w:cs="Times New Roman"/>
          <w:lang w:val="sq-AL"/>
        </w:rPr>
        <w:t xml:space="preserve"> </w:t>
      </w:r>
      <w:r w:rsidR="006C044D">
        <w:rPr>
          <w:rFonts w:ascii="Times New Roman" w:hAnsi="Times New Roman" w:cs="Times New Roman"/>
          <w:lang w:val="sq-AL"/>
        </w:rPr>
        <w:t>të</w:t>
      </w:r>
      <w:r w:rsidR="00A26C13">
        <w:rPr>
          <w:rFonts w:ascii="Times New Roman" w:hAnsi="Times New Roman" w:cs="Times New Roman"/>
          <w:lang w:val="sq-AL"/>
        </w:rPr>
        <w:t xml:space="preserve"> Menaxhimit të Projektit (CMP)” në të cilin, ndër të tjera, do të shtjellohet “</w:t>
      </w:r>
      <w:r w:rsidR="00A26C13" w:rsidRPr="00703099">
        <w:rPr>
          <w:rFonts w:ascii="Times New Roman" w:hAnsi="Times New Roman" w:cs="Times New Roman"/>
          <w:lang w:val="sq-AL"/>
        </w:rPr>
        <w:t>Qasj</w:t>
      </w:r>
      <w:r w:rsidR="00A26C13">
        <w:rPr>
          <w:rFonts w:ascii="Times New Roman" w:hAnsi="Times New Roman" w:cs="Times New Roman"/>
          <w:lang w:val="sq-AL"/>
        </w:rPr>
        <w:t>a</w:t>
      </w:r>
      <w:r w:rsidR="00A26C13" w:rsidRPr="00703099">
        <w:rPr>
          <w:rFonts w:ascii="Times New Roman" w:hAnsi="Times New Roman" w:cs="Times New Roman"/>
          <w:lang w:val="sq-AL"/>
        </w:rPr>
        <w:t xml:space="preserve"> e Kornizës Logjike (QKL)</w:t>
      </w:r>
      <w:r w:rsidR="00A26C13">
        <w:rPr>
          <w:rFonts w:ascii="Times New Roman" w:hAnsi="Times New Roman" w:cs="Times New Roman"/>
          <w:lang w:val="sq-AL"/>
        </w:rPr>
        <w:t xml:space="preserve">” duke përfshirë </w:t>
      </w:r>
      <w:r w:rsidR="009536BF">
        <w:rPr>
          <w:rFonts w:ascii="Times New Roman" w:hAnsi="Times New Roman" w:cs="Times New Roman"/>
          <w:lang w:val="sq-AL"/>
        </w:rPr>
        <w:t xml:space="preserve">fushën </w:t>
      </w:r>
      <w:r w:rsidR="00A26C13" w:rsidRPr="00703099">
        <w:rPr>
          <w:rFonts w:ascii="Times New Roman" w:hAnsi="Times New Roman" w:cs="Times New Roman"/>
          <w:lang w:val="sq-AL"/>
        </w:rPr>
        <w:t>analizë</w:t>
      </w:r>
      <w:r w:rsidR="009536BF">
        <w:rPr>
          <w:rFonts w:ascii="Times New Roman" w:hAnsi="Times New Roman" w:cs="Times New Roman"/>
          <w:lang w:val="sq-AL"/>
        </w:rPr>
        <w:t>s</w:t>
      </w:r>
      <w:r w:rsidR="00A26C13" w:rsidRPr="00703099">
        <w:rPr>
          <w:rFonts w:ascii="Times New Roman" w:hAnsi="Times New Roman" w:cs="Times New Roman"/>
          <w:lang w:val="sq-AL"/>
        </w:rPr>
        <w:t>, planifikimi</w:t>
      </w:r>
      <w:r w:rsidR="009536BF">
        <w:rPr>
          <w:rFonts w:ascii="Times New Roman" w:hAnsi="Times New Roman" w:cs="Times New Roman"/>
          <w:lang w:val="sq-AL"/>
        </w:rPr>
        <w:t>t</w:t>
      </w:r>
      <w:r w:rsidR="00A26C13" w:rsidRPr="00703099">
        <w:rPr>
          <w:rFonts w:ascii="Times New Roman" w:hAnsi="Times New Roman" w:cs="Times New Roman"/>
          <w:lang w:val="sq-AL"/>
        </w:rPr>
        <w:t>, dhe</w:t>
      </w:r>
      <w:r w:rsidR="006C044D">
        <w:rPr>
          <w:rFonts w:ascii="Times New Roman" w:hAnsi="Times New Roman" w:cs="Times New Roman"/>
          <w:lang w:val="sq-AL"/>
        </w:rPr>
        <w:t xml:space="preserve"> atë të</w:t>
      </w:r>
      <w:r w:rsidR="00A26C13" w:rsidRPr="00703099">
        <w:rPr>
          <w:rFonts w:ascii="Times New Roman" w:hAnsi="Times New Roman" w:cs="Times New Roman"/>
          <w:lang w:val="sq-AL"/>
        </w:rPr>
        <w:t xml:space="preserve"> hartimi</w:t>
      </w:r>
      <w:r w:rsidR="006C044D">
        <w:rPr>
          <w:rFonts w:ascii="Times New Roman" w:hAnsi="Times New Roman" w:cs="Times New Roman"/>
          <w:lang w:val="sq-AL"/>
        </w:rPr>
        <w:t>t</w:t>
      </w:r>
      <w:r w:rsidR="00A26C13" w:rsidRPr="00703099">
        <w:rPr>
          <w:rFonts w:ascii="Times New Roman" w:hAnsi="Times New Roman" w:cs="Times New Roman"/>
          <w:lang w:val="sq-AL"/>
        </w:rPr>
        <w:t xml:space="preserve"> </w:t>
      </w:r>
      <w:r w:rsidR="006C044D">
        <w:rPr>
          <w:rFonts w:ascii="Times New Roman" w:hAnsi="Times New Roman" w:cs="Times New Roman"/>
          <w:lang w:val="sq-AL"/>
        </w:rPr>
        <w:t>të</w:t>
      </w:r>
      <w:r w:rsidR="00A26C13" w:rsidRPr="00703099">
        <w:rPr>
          <w:rFonts w:ascii="Times New Roman" w:hAnsi="Times New Roman" w:cs="Times New Roman"/>
          <w:lang w:val="sq-AL"/>
        </w:rPr>
        <w:t xml:space="preserve"> matricave </w:t>
      </w:r>
      <w:r w:rsidR="006C044D">
        <w:rPr>
          <w:rFonts w:ascii="Times New Roman" w:hAnsi="Times New Roman" w:cs="Times New Roman"/>
          <w:lang w:val="sq-AL"/>
        </w:rPr>
        <w:t>bazuar në</w:t>
      </w:r>
      <w:r w:rsidR="00A26C13" w:rsidRPr="00703099">
        <w:rPr>
          <w:rFonts w:ascii="Times New Roman" w:hAnsi="Times New Roman" w:cs="Times New Roman"/>
          <w:lang w:val="sq-AL"/>
        </w:rPr>
        <w:t xml:space="preserve"> </w:t>
      </w:r>
      <w:r w:rsidR="009536BF">
        <w:rPr>
          <w:rFonts w:ascii="Times New Roman" w:hAnsi="Times New Roman" w:cs="Times New Roman"/>
          <w:lang w:val="sq-AL"/>
        </w:rPr>
        <w:t>QKL</w:t>
      </w:r>
      <w:r w:rsidR="00A26C13">
        <w:rPr>
          <w:rFonts w:ascii="Times New Roman" w:hAnsi="Times New Roman" w:cs="Times New Roman"/>
          <w:lang w:val="sq-AL"/>
        </w:rPr>
        <w:t xml:space="preserve">. </w:t>
      </w:r>
      <w:r w:rsidR="001424D9">
        <w:rPr>
          <w:rFonts w:ascii="Times New Roman" w:hAnsi="Times New Roman" w:cs="Times New Roman"/>
          <w:lang w:val="sq-AL"/>
        </w:rPr>
        <w:t xml:space="preserve">Trajnimet </w:t>
      </w:r>
      <w:r w:rsidR="00A17BA4">
        <w:rPr>
          <w:rFonts w:ascii="Times New Roman" w:hAnsi="Times New Roman" w:cs="Times New Roman"/>
          <w:lang w:val="sq-AL"/>
        </w:rPr>
        <w:t xml:space="preserve">do të organizohen </w:t>
      </w:r>
      <w:r w:rsidR="0047358A">
        <w:rPr>
          <w:rFonts w:ascii="Times New Roman" w:hAnsi="Times New Roman" w:cs="Times New Roman"/>
          <w:lang w:val="sq-AL"/>
        </w:rPr>
        <w:t xml:space="preserve">në tri faza dhe do të përfundojnë deri </w:t>
      </w:r>
      <w:r w:rsidR="00A17BA4">
        <w:rPr>
          <w:rFonts w:ascii="Times New Roman" w:hAnsi="Times New Roman" w:cs="Times New Roman"/>
          <w:lang w:val="sq-AL"/>
        </w:rPr>
        <w:t xml:space="preserve">në fund të </w:t>
      </w:r>
      <w:r w:rsidR="001424D9">
        <w:rPr>
          <w:rFonts w:ascii="Times New Roman" w:hAnsi="Times New Roman" w:cs="Times New Roman"/>
          <w:lang w:val="sq-AL"/>
        </w:rPr>
        <w:t xml:space="preserve">vitit </w:t>
      </w:r>
      <w:r w:rsidR="00A17BA4">
        <w:rPr>
          <w:rFonts w:ascii="Times New Roman" w:hAnsi="Times New Roman" w:cs="Times New Roman"/>
          <w:lang w:val="sq-AL"/>
        </w:rPr>
        <w:t xml:space="preserve">2021. </w:t>
      </w:r>
      <w:r w:rsidR="00A26C13">
        <w:rPr>
          <w:rFonts w:ascii="Times New Roman" w:hAnsi="Times New Roman" w:cs="Times New Roman"/>
          <w:lang w:val="sq-AL"/>
        </w:rPr>
        <w:t xml:space="preserve">Përveç </w:t>
      </w:r>
      <w:r w:rsidR="00A17BA4">
        <w:rPr>
          <w:rFonts w:ascii="Times New Roman" w:hAnsi="Times New Roman" w:cs="Times New Roman"/>
          <w:lang w:val="sq-AL"/>
        </w:rPr>
        <w:t>trajnimeve, në secilën fazë</w:t>
      </w:r>
      <w:r w:rsidR="00A26C13">
        <w:rPr>
          <w:rFonts w:ascii="Times New Roman" w:hAnsi="Times New Roman" w:cs="Times New Roman"/>
          <w:lang w:val="sq-AL"/>
        </w:rPr>
        <w:t xml:space="preserve">, pjesëmarrësit në </w:t>
      </w:r>
      <w:r w:rsidR="00A17BA4">
        <w:rPr>
          <w:rFonts w:ascii="Times New Roman" w:hAnsi="Times New Roman" w:cs="Times New Roman"/>
          <w:lang w:val="sq-AL"/>
        </w:rPr>
        <w:t xml:space="preserve">këtë </w:t>
      </w:r>
      <w:r w:rsidR="00A26C13">
        <w:rPr>
          <w:rFonts w:ascii="Times New Roman" w:hAnsi="Times New Roman" w:cs="Times New Roman"/>
          <w:lang w:val="sq-AL"/>
        </w:rPr>
        <w:t xml:space="preserve">program do të përkrahen edhe me sesione mbështetëse </w:t>
      </w:r>
      <w:proofErr w:type="spellStart"/>
      <w:r w:rsidR="00A26C13">
        <w:rPr>
          <w:rFonts w:ascii="Times New Roman" w:hAnsi="Times New Roman" w:cs="Times New Roman"/>
          <w:lang w:val="sq-AL"/>
        </w:rPr>
        <w:t>mentorimi</w:t>
      </w:r>
      <w:proofErr w:type="spellEnd"/>
      <w:r w:rsidR="00A26C13">
        <w:rPr>
          <w:rFonts w:ascii="Times New Roman" w:hAnsi="Times New Roman" w:cs="Times New Roman"/>
          <w:lang w:val="sq-AL"/>
        </w:rPr>
        <w:t xml:space="preserve"> </w:t>
      </w:r>
      <w:r w:rsidR="00A17BA4">
        <w:rPr>
          <w:rFonts w:ascii="Times New Roman" w:hAnsi="Times New Roman" w:cs="Times New Roman"/>
          <w:lang w:val="sq-AL"/>
        </w:rPr>
        <w:t>me synim</w:t>
      </w:r>
      <w:r w:rsidR="00A26C13">
        <w:rPr>
          <w:rFonts w:ascii="Times New Roman" w:hAnsi="Times New Roman" w:cs="Times New Roman"/>
          <w:lang w:val="sq-AL"/>
        </w:rPr>
        <w:t xml:space="preserve"> konkretizimi</w:t>
      </w:r>
      <w:r w:rsidR="00A17BA4">
        <w:rPr>
          <w:rFonts w:ascii="Times New Roman" w:hAnsi="Times New Roman" w:cs="Times New Roman"/>
          <w:lang w:val="sq-AL"/>
        </w:rPr>
        <w:t>n</w:t>
      </w:r>
      <w:r w:rsidR="00A26C13">
        <w:rPr>
          <w:rFonts w:ascii="Times New Roman" w:hAnsi="Times New Roman" w:cs="Times New Roman"/>
          <w:lang w:val="sq-AL"/>
        </w:rPr>
        <w:t xml:space="preserve"> </w:t>
      </w:r>
      <w:r w:rsidR="00A17BA4">
        <w:rPr>
          <w:rFonts w:ascii="Times New Roman" w:hAnsi="Times New Roman" w:cs="Times New Roman"/>
          <w:lang w:val="sq-AL"/>
        </w:rPr>
        <w:t>e</w:t>
      </w:r>
      <w:r w:rsidR="00A26C13">
        <w:rPr>
          <w:rFonts w:ascii="Times New Roman" w:hAnsi="Times New Roman" w:cs="Times New Roman"/>
          <w:lang w:val="sq-AL"/>
        </w:rPr>
        <w:t xml:space="preserve">  </w:t>
      </w:r>
      <w:r w:rsidR="006C044D">
        <w:rPr>
          <w:rFonts w:ascii="Times New Roman" w:hAnsi="Times New Roman" w:cs="Times New Roman"/>
          <w:lang w:val="sq-AL"/>
        </w:rPr>
        <w:t xml:space="preserve">idesë së tyre </w:t>
      </w:r>
      <w:r w:rsidR="00A17BA4">
        <w:rPr>
          <w:rFonts w:ascii="Times New Roman" w:hAnsi="Times New Roman" w:cs="Times New Roman"/>
          <w:lang w:val="sq-AL"/>
        </w:rPr>
        <w:t xml:space="preserve">deri në finalizimin e </w:t>
      </w:r>
      <w:r w:rsidR="006C044D">
        <w:rPr>
          <w:rFonts w:ascii="Times New Roman" w:hAnsi="Times New Roman" w:cs="Times New Roman"/>
          <w:lang w:val="sq-AL"/>
        </w:rPr>
        <w:t>Projekt Propozimit.</w:t>
      </w:r>
      <w:r w:rsidR="001424D9">
        <w:rPr>
          <w:rFonts w:ascii="Times New Roman" w:hAnsi="Times New Roman" w:cs="Times New Roman"/>
          <w:lang w:val="sq-AL"/>
        </w:rPr>
        <w:t xml:space="preserve"> Të </w:t>
      </w:r>
      <w:r w:rsidR="00343FD6">
        <w:rPr>
          <w:rFonts w:ascii="Times New Roman" w:hAnsi="Times New Roman" w:cs="Times New Roman"/>
          <w:lang w:val="sq-AL"/>
        </w:rPr>
        <w:t>gjithë</w:t>
      </w:r>
      <w:r w:rsidR="001424D9">
        <w:rPr>
          <w:rFonts w:ascii="Times New Roman" w:hAnsi="Times New Roman" w:cs="Times New Roman"/>
          <w:lang w:val="sq-AL"/>
        </w:rPr>
        <w:t xml:space="preserve"> </w:t>
      </w:r>
      <w:r w:rsidR="00343FD6">
        <w:rPr>
          <w:rFonts w:ascii="Times New Roman" w:hAnsi="Times New Roman" w:cs="Times New Roman"/>
          <w:lang w:val="sq-AL"/>
        </w:rPr>
        <w:t>pjesëmarrësit</w:t>
      </w:r>
      <w:r w:rsidR="001424D9">
        <w:rPr>
          <w:rFonts w:ascii="Times New Roman" w:hAnsi="Times New Roman" w:cs="Times New Roman"/>
          <w:lang w:val="sq-AL"/>
        </w:rPr>
        <w:t xml:space="preserve"> </w:t>
      </w:r>
      <w:r w:rsidR="00343FD6">
        <w:rPr>
          <w:rFonts w:ascii="Times New Roman" w:hAnsi="Times New Roman" w:cs="Times New Roman"/>
          <w:lang w:val="sq-AL"/>
        </w:rPr>
        <w:t>që</w:t>
      </w:r>
      <w:r w:rsidR="001424D9">
        <w:rPr>
          <w:rFonts w:ascii="Times New Roman" w:hAnsi="Times New Roman" w:cs="Times New Roman"/>
          <w:lang w:val="sq-AL"/>
        </w:rPr>
        <w:t xml:space="preserve"> do t’i </w:t>
      </w:r>
      <w:r w:rsidR="00343FD6">
        <w:rPr>
          <w:rFonts w:ascii="Times New Roman" w:hAnsi="Times New Roman" w:cs="Times New Roman"/>
          <w:lang w:val="sq-AL"/>
        </w:rPr>
        <w:t>përcjellin</w:t>
      </w:r>
      <w:r w:rsidR="001424D9">
        <w:rPr>
          <w:rFonts w:ascii="Times New Roman" w:hAnsi="Times New Roman" w:cs="Times New Roman"/>
          <w:lang w:val="sq-AL"/>
        </w:rPr>
        <w:t xml:space="preserve"> trajnimet, </w:t>
      </w:r>
      <w:r w:rsidR="00343FD6">
        <w:rPr>
          <w:rFonts w:ascii="Times New Roman" w:hAnsi="Times New Roman" w:cs="Times New Roman"/>
          <w:lang w:val="sq-AL"/>
        </w:rPr>
        <w:t>në</w:t>
      </w:r>
      <w:r w:rsidR="001424D9">
        <w:rPr>
          <w:rFonts w:ascii="Times New Roman" w:hAnsi="Times New Roman" w:cs="Times New Roman"/>
          <w:lang w:val="sq-AL"/>
        </w:rPr>
        <w:t xml:space="preserve"> fund do </w:t>
      </w:r>
      <w:r w:rsidR="00343FD6">
        <w:rPr>
          <w:rFonts w:ascii="Times New Roman" w:hAnsi="Times New Roman" w:cs="Times New Roman"/>
          <w:lang w:val="sq-AL"/>
        </w:rPr>
        <w:t>të</w:t>
      </w:r>
      <w:r w:rsidR="001424D9">
        <w:rPr>
          <w:rFonts w:ascii="Times New Roman" w:hAnsi="Times New Roman" w:cs="Times New Roman"/>
          <w:lang w:val="sq-AL"/>
        </w:rPr>
        <w:t xml:space="preserve"> certifikohen.</w:t>
      </w:r>
      <w:r w:rsidR="002A0A8C">
        <w:rPr>
          <w:rFonts w:ascii="Times New Roman" w:hAnsi="Times New Roman" w:cs="Times New Roman"/>
          <w:lang w:val="sq-AL"/>
        </w:rPr>
        <w:t xml:space="preserve"> </w:t>
      </w:r>
    </w:p>
    <w:p w14:paraId="66B3E186" w14:textId="77777777" w:rsidR="00D73BEC" w:rsidRPr="00703099" w:rsidRDefault="00D73BEC" w:rsidP="00DD5EA6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03099">
        <w:rPr>
          <w:rFonts w:ascii="Times New Roman" w:hAnsi="Times New Roman" w:cs="Times New Roman"/>
          <w:lang w:val="sq-AL"/>
        </w:rPr>
        <w:t>Kriteret dhe kualifikimet:</w:t>
      </w:r>
    </w:p>
    <w:p w14:paraId="1DDFB928" w14:textId="344B422B" w:rsidR="004C1329" w:rsidRDefault="00015774" w:rsidP="00DD5EA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sq-AL"/>
        </w:rPr>
      </w:pPr>
      <w:r>
        <w:rPr>
          <w:lang w:val="sq-AL"/>
        </w:rPr>
        <w:t>Te jetë</w:t>
      </w:r>
      <w:r w:rsidR="004C1329">
        <w:rPr>
          <w:lang w:val="sq-AL"/>
        </w:rPr>
        <w:t xml:space="preserve"> i</w:t>
      </w:r>
      <w:r w:rsidR="00F2418E">
        <w:rPr>
          <w:lang w:val="sq-AL"/>
        </w:rPr>
        <w:t>/e</w:t>
      </w:r>
      <w:r w:rsidR="004C1329">
        <w:rPr>
          <w:lang w:val="sq-AL"/>
        </w:rPr>
        <w:t xml:space="preserve"> </w:t>
      </w:r>
      <w:r>
        <w:rPr>
          <w:lang w:val="sq-AL"/>
        </w:rPr>
        <w:t>kyçur në</w:t>
      </w:r>
      <w:r w:rsidR="004C1329">
        <w:rPr>
          <w:lang w:val="sq-AL"/>
        </w:rPr>
        <w:t xml:space="preserve"> procesin e </w:t>
      </w:r>
      <w:r>
        <w:rPr>
          <w:lang w:val="sq-AL"/>
        </w:rPr>
        <w:t>mësimdhënies në</w:t>
      </w:r>
      <w:r w:rsidR="004C1329">
        <w:rPr>
          <w:lang w:val="sq-AL"/>
        </w:rPr>
        <w:t xml:space="preserve"> </w:t>
      </w:r>
      <w:r w:rsidR="004C1329" w:rsidRPr="00703099">
        <w:rPr>
          <w:lang w:val="sq-AL"/>
        </w:rPr>
        <w:t>Universiteti</w:t>
      </w:r>
      <w:r w:rsidR="004C1329">
        <w:rPr>
          <w:lang w:val="sq-AL"/>
        </w:rPr>
        <w:t>n</w:t>
      </w:r>
      <w:r w:rsidR="004C1329" w:rsidRPr="00703099">
        <w:rPr>
          <w:lang w:val="sq-AL"/>
        </w:rPr>
        <w:t xml:space="preserve"> </w:t>
      </w:r>
      <w:r w:rsidR="004C1329">
        <w:rPr>
          <w:lang w:val="sq-AL"/>
        </w:rPr>
        <w:t>e</w:t>
      </w:r>
      <w:r w:rsidR="004C1329" w:rsidRPr="00703099">
        <w:rPr>
          <w:lang w:val="sq-AL"/>
        </w:rPr>
        <w:t xml:space="preserve"> Prishtinës ‘Hasan Prishtina’</w:t>
      </w:r>
      <w:r>
        <w:rPr>
          <w:lang w:val="sq-AL"/>
        </w:rPr>
        <w:t>;</w:t>
      </w:r>
    </w:p>
    <w:p w14:paraId="2ACF0774" w14:textId="4C5DE0F3" w:rsidR="00D73BEC" w:rsidRDefault="00703099" w:rsidP="00DD5EA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sq-AL"/>
        </w:rPr>
      </w:pPr>
      <w:r>
        <w:rPr>
          <w:lang w:val="sq-AL"/>
        </w:rPr>
        <w:t>Të ketë interesim</w:t>
      </w:r>
      <w:r w:rsidR="004C1329">
        <w:rPr>
          <w:lang w:val="sq-AL"/>
        </w:rPr>
        <w:t xml:space="preserve"> </w:t>
      </w:r>
      <w:r>
        <w:rPr>
          <w:lang w:val="sq-AL"/>
        </w:rPr>
        <w:t xml:space="preserve">për </w:t>
      </w:r>
      <w:r w:rsidR="00015774">
        <w:rPr>
          <w:lang w:val="sq-AL"/>
        </w:rPr>
        <w:t xml:space="preserve">zhvillimin </w:t>
      </w:r>
      <w:r w:rsidR="0043501E">
        <w:rPr>
          <w:lang w:val="sq-AL"/>
        </w:rPr>
        <w:t xml:space="preserve">dhe menaxhimin </w:t>
      </w:r>
      <w:r w:rsidR="00015774">
        <w:rPr>
          <w:lang w:val="sq-AL"/>
        </w:rPr>
        <w:t>e projekteve të</w:t>
      </w:r>
      <w:r w:rsidR="004C1329">
        <w:rPr>
          <w:lang w:val="sq-AL"/>
        </w:rPr>
        <w:t xml:space="preserve"> reja</w:t>
      </w:r>
      <w:r w:rsidR="0043501E">
        <w:rPr>
          <w:lang w:val="sq-AL"/>
        </w:rPr>
        <w:t>, si</w:t>
      </w:r>
      <w:r w:rsidR="004C1329">
        <w:rPr>
          <w:lang w:val="sq-AL"/>
        </w:rPr>
        <w:t xml:space="preserve"> dhe </w:t>
      </w:r>
      <w:r w:rsidR="00F2418E">
        <w:rPr>
          <w:lang w:val="sq-AL"/>
        </w:rPr>
        <w:t>përkushtimin që të jetë</w:t>
      </w:r>
      <w:r w:rsidR="00015774">
        <w:rPr>
          <w:lang w:val="sq-AL"/>
        </w:rPr>
        <w:t xml:space="preserve"> pjesë e punë</w:t>
      </w:r>
      <w:r w:rsidR="004C1329">
        <w:rPr>
          <w:lang w:val="sq-AL"/>
        </w:rPr>
        <w:t>s ekipore.</w:t>
      </w:r>
    </w:p>
    <w:p w14:paraId="1A499D75" w14:textId="52657BEC" w:rsidR="00B161BC" w:rsidRDefault="00B161BC" w:rsidP="00703099">
      <w:pPr>
        <w:pStyle w:val="ListParagraph"/>
        <w:numPr>
          <w:ilvl w:val="0"/>
          <w:numId w:val="8"/>
        </w:numPr>
        <w:jc w:val="both"/>
        <w:rPr>
          <w:lang w:val="sq-AL"/>
        </w:rPr>
      </w:pPr>
      <w:r>
        <w:rPr>
          <w:lang w:val="sq-AL"/>
        </w:rPr>
        <w:t>Të prezantojë së paku një koncept-ide e cila mund të zhvillohet në Projekt Propozim (koncept-ideja shtjellohet në Pyetësor</w:t>
      </w:r>
      <w:r w:rsidR="001424D9">
        <w:rPr>
          <w:lang w:val="sq-AL"/>
        </w:rPr>
        <w:t xml:space="preserve">in </w:t>
      </w:r>
      <w:r w:rsidR="00343FD6">
        <w:rPr>
          <w:lang w:val="sq-AL"/>
        </w:rPr>
        <w:t>bashkëngjitur</w:t>
      </w:r>
      <w:r>
        <w:rPr>
          <w:lang w:val="sq-AL"/>
        </w:rPr>
        <w:t>).</w:t>
      </w:r>
    </w:p>
    <w:p w14:paraId="379603CC" w14:textId="7A4FEA9F" w:rsidR="00A17BA4" w:rsidRDefault="00A17BA4" w:rsidP="00703099">
      <w:pPr>
        <w:pStyle w:val="ListParagraph"/>
        <w:numPr>
          <w:ilvl w:val="0"/>
          <w:numId w:val="8"/>
        </w:numPr>
        <w:jc w:val="both"/>
        <w:rPr>
          <w:lang w:val="sq-AL"/>
        </w:rPr>
      </w:pPr>
      <w:r>
        <w:rPr>
          <w:lang w:val="sq-AL"/>
        </w:rPr>
        <w:t>Të njoh</w:t>
      </w:r>
      <w:r w:rsidR="001424D9">
        <w:rPr>
          <w:lang w:val="sq-AL"/>
        </w:rPr>
        <w:t>ë</w:t>
      </w:r>
      <w:r>
        <w:rPr>
          <w:lang w:val="sq-AL"/>
        </w:rPr>
        <w:t xml:space="preserve"> gjuhën angleze. </w:t>
      </w:r>
    </w:p>
    <w:p w14:paraId="1C6B821B" w14:textId="78B1D3F7" w:rsidR="00D73BEC" w:rsidRPr="00703099" w:rsidRDefault="00D73BEC" w:rsidP="00DD5EA6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03099">
        <w:rPr>
          <w:rFonts w:ascii="Times New Roman" w:hAnsi="Times New Roman" w:cs="Times New Roman"/>
          <w:lang w:val="sq-AL"/>
        </w:rPr>
        <w:t>Për të aplikuar</w:t>
      </w:r>
      <w:r w:rsidR="0043501E">
        <w:rPr>
          <w:rFonts w:ascii="Times New Roman" w:hAnsi="Times New Roman" w:cs="Times New Roman"/>
          <w:lang w:val="sq-AL"/>
        </w:rPr>
        <w:t>,</w:t>
      </w:r>
      <w:r w:rsidRPr="00703099">
        <w:rPr>
          <w:rFonts w:ascii="Times New Roman" w:hAnsi="Times New Roman" w:cs="Times New Roman"/>
          <w:lang w:val="sq-AL"/>
        </w:rPr>
        <w:t xml:space="preserve"> ju </w:t>
      </w:r>
      <w:r w:rsidR="0043501E">
        <w:rPr>
          <w:rFonts w:ascii="Times New Roman" w:hAnsi="Times New Roman" w:cs="Times New Roman"/>
          <w:lang w:val="sq-AL"/>
        </w:rPr>
        <w:t>lutem</w:t>
      </w:r>
      <w:r w:rsidR="00966526">
        <w:rPr>
          <w:rFonts w:ascii="Times New Roman" w:hAnsi="Times New Roman" w:cs="Times New Roman"/>
          <w:lang w:val="sq-AL"/>
        </w:rPr>
        <w:t xml:space="preserve"> dërgoni</w:t>
      </w:r>
      <w:r w:rsidRPr="00703099">
        <w:rPr>
          <w:rFonts w:ascii="Times New Roman" w:hAnsi="Times New Roman" w:cs="Times New Roman"/>
          <w:lang w:val="sq-AL"/>
        </w:rPr>
        <w:t>:</w:t>
      </w:r>
    </w:p>
    <w:p w14:paraId="636AF66F" w14:textId="41879B9B" w:rsidR="00B446A5" w:rsidRDefault="00B446A5" w:rsidP="00DD5E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q-AL"/>
        </w:rPr>
      </w:pPr>
      <w:r>
        <w:rPr>
          <w:lang w:val="sq-AL"/>
        </w:rPr>
        <w:t>CV-në (</w:t>
      </w:r>
      <w:proofErr w:type="spellStart"/>
      <w:r>
        <w:rPr>
          <w:lang w:val="sq-AL"/>
        </w:rPr>
        <w:t>max</w:t>
      </w:r>
      <w:proofErr w:type="spellEnd"/>
      <w:r>
        <w:rPr>
          <w:lang w:val="sq-AL"/>
        </w:rPr>
        <w:t>. 3</w:t>
      </w:r>
      <w:r w:rsidR="00D73BEC" w:rsidRPr="00966526">
        <w:rPr>
          <w:lang w:val="sq-AL"/>
        </w:rPr>
        <w:t xml:space="preserve"> faqe);</w:t>
      </w:r>
      <w:r w:rsidR="004C1329">
        <w:rPr>
          <w:lang w:val="sq-AL"/>
        </w:rPr>
        <w:t xml:space="preserve"> </w:t>
      </w:r>
      <w:r w:rsidRPr="004C1329">
        <w:rPr>
          <w:lang w:val="sq-AL"/>
        </w:rPr>
        <w:t xml:space="preserve"> </w:t>
      </w:r>
    </w:p>
    <w:p w14:paraId="0A695345" w14:textId="2DCFCAA3" w:rsidR="006C044D" w:rsidRPr="004C1329" w:rsidRDefault="006C044D" w:rsidP="004C1329">
      <w:pPr>
        <w:pStyle w:val="ListParagraph"/>
        <w:numPr>
          <w:ilvl w:val="0"/>
          <w:numId w:val="9"/>
        </w:numPr>
        <w:jc w:val="both"/>
        <w:rPr>
          <w:lang w:val="sq-AL"/>
        </w:rPr>
      </w:pPr>
      <w:r>
        <w:rPr>
          <w:lang w:val="sq-AL"/>
        </w:rPr>
        <w:t xml:space="preserve">Pyetësorin e plotësuar. Pyetësori është i bashkëngjitur me këtë Ftesë. </w:t>
      </w:r>
    </w:p>
    <w:p w14:paraId="197CFC1C" w14:textId="23FC4F37" w:rsidR="00C52A73" w:rsidRDefault="00D73BEC" w:rsidP="00703099">
      <w:pPr>
        <w:jc w:val="both"/>
        <w:rPr>
          <w:rFonts w:ascii="Times New Roman" w:hAnsi="Times New Roman" w:cs="Times New Roman"/>
          <w:lang w:val="sq-AL"/>
        </w:rPr>
      </w:pPr>
      <w:r w:rsidRPr="00703099">
        <w:rPr>
          <w:rFonts w:ascii="Times New Roman" w:hAnsi="Times New Roman" w:cs="Times New Roman"/>
          <w:lang w:val="sq-AL"/>
        </w:rPr>
        <w:t>Të gjitha aplik</w:t>
      </w:r>
      <w:r w:rsidR="00015774">
        <w:rPr>
          <w:rFonts w:ascii="Times New Roman" w:hAnsi="Times New Roman" w:cs="Times New Roman"/>
          <w:lang w:val="sq-AL"/>
        </w:rPr>
        <w:t>acionet duhet të dorëzohen</w:t>
      </w:r>
      <w:r w:rsidRPr="00703099">
        <w:rPr>
          <w:rFonts w:ascii="Times New Roman" w:hAnsi="Times New Roman" w:cs="Times New Roman"/>
          <w:lang w:val="sq-AL"/>
        </w:rPr>
        <w:t xml:space="preserve"> në fo</w:t>
      </w:r>
      <w:r w:rsidR="00966526">
        <w:rPr>
          <w:rFonts w:ascii="Times New Roman" w:hAnsi="Times New Roman" w:cs="Times New Roman"/>
          <w:lang w:val="sq-AL"/>
        </w:rPr>
        <w:t>rmë elektronike</w:t>
      </w:r>
      <w:r w:rsidR="001424D9">
        <w:rPr>
          <w:rFonts w:ascii="Times New Roman" w:hAnsi="Times New Roman" w:cs="Times New Roman"/>
          <w:lang w:val="sq-AL"/>
        </w:rPr>
        <w:t xml:space="preserve">, si një </w:t>
      </w:r>
      <w:proofErr w:type="spellStart"/>
      <w:r w:rsidR="001424D9">
        <w:rPr>
          <w:rFonts w:ascii="Times New Roman" w:hAnsi="Times New Roman" w:cs="Times New Roman"/>
          <w:lang w:val="sq-AL"/>
        </w:rPr>
        <w:t>fajll</w:t>
      </w:r>
      <w:proofErr w:type="spellEnd"/>
      <w:r w:rsidR="001424D9">
        <w:rPr>
          <w:rFonts w:ascii="Times New Roman" w:hAnsi="Times New Roman" w:cs="Times New Roman"/>
          <w:lang w:val="sq-AL"/>
        </w:rPr>
        <w:t xml:space="preserve"> i vetëm,</w:t>
      </w:r>
      <w:r w:rsidR="00966526">
        <w:rPr>
          <w:rFonts w:ascii="Times New Roman" w:hAnsi="Times New Roman" w:cs="Times New Roman"/>
          <w:lang w:val="sq-AL"/>
        </w:rPr>
        <w:t xml:space="preserve"> në e</w:t>
      </w:r>
      <w:r w:rsidR="0043501E">
        <w:rPr>
          <w:rFonts w:ascii="Times New Roman" w:hAnsi="Times New Roman" w:cs="Times New Roman"/>
          <w:lang w:val="sq-AL"/>
        </w:rPr>
        <w:t>-</w:t>
      </w:r>
      <w:proofErr w:type="spellStart"/>
      <w:r w:rsidR="00966526">
        <w:rPr>
          <w:rFonts w:ascii="Times New Roman" w:hAnsi="Times New Roman" w:cs="Times New Roman"/>
          <w:lang w:val="sq-AL"/>
        </w:rPr>
        <w:t>mail</w:t>
      </w:r>
      <w:r w:rsidR="001424D9">
        <w:rPr>
          <w:rFonts w:ascii="Times New Roman" w:hAnsi="Times New Roman" w:cs="Times New Roman"/>
          <w:lang w:val="sq-AL"/>
        </w:rPr>
        <w:t>at</w:t>
      </w:r>
      <w:proofErr w:type="spellEnd"/>
      <w:r w:rsidR="00015774">
        <w:rPr>
          <w:rFonts w:ascii="Times New Roman" w:hAnsi="Times New Roman" w:cs="Times New Roman"/>
          <w:lang w:val="sq-AL"/>
        </w:rPr>
        <w:t xml:space="preserve"> </w:t>
      </w:r>
      <w:hyperlink r:id="rId8" w:history="1">
        <w:r w:rsidR="00343FD6" w:rsidRPr="0047308E">
          <w:rPr>
            <w:rStyle w:val="Hyperlink"/>
            <w:rFonts w:ascii="Times New Roman" w:hAnsi="Times New Roman" w:cs="Times New Roman"/>
            <w:lang w:val="sq-AL"/>
          </w:rPr>
          <w:t>labinot.hajdari@uni-pr.edu</w:t>
        </w:r>
      </w:hyperlink>
      <w:r w:rsidR="00343FD6">
        <w:rPr>
          <w:rFonts w:ascii="Times New Roman" w:hAnsi="Times New Roman" w:cs="Times New Roman"/>
          <w:lang w:val="sq-AL"/>
        </w:rPr>
        <w:t xml:space="preserve"> </w:t>
      </w:r>
      <w:r w:rsidR="001424D9">
        <w:rPr>
          <w:rFonts w:ascii="Times New Roman" w:hAnsi="Times New Roman" w:cs="Times New Roman"/>
          <w:lang w:val="sq-AL"/>
        </w:rPr>
        <w:t xml:space="preserve">dhe </w:t>
      </w:r>
      <w:hyperlink r:id="rId9" w:history="1">
        <w:r w:rsidR="00343FD6" w:rsidRPr="0047308E">
          <w:rPr>
            <w:rStyle w:val="Hyperlink"/>
            <w:rFonts w:ascii="Times New Roman" w:hAnsi="Times New Roman" w:cs="Times New Roman"/>
            <w:lang w:val="sq-AL"/>
          </w:rPr>
          <w:t>blerande.dragusha@uni-pr.edu</w:t>
        </w:r>
      </w:hyperlink>
      <w:r w:rsidR="00343FD6">
        <w:rPr>
          <w:rFonts w:ascii="Times New Roman" w:hAnsi="Times New Roman" w:cs="Times New Roman"/>
          <w:lang w:val="sq-AL"/>
        </w:rPr>
        <w:t xml:space="preserve">, </w:t>
      </w:r>
      <w:r w:rsidRPr="00703099">
        <w:rPr>
          <w:rFonts w:ascii="Times New Roman" w:hAnsi="Times New Roman" w:cs="Times New Roman"/>
          <w:lang w:val="sq-AL"/>
        </w:rPr>
        <w:t xml:space="preserve">deri me </w:t>
      </w:r>
      <w:r w:rsidR="00521322">
        <w:rPr>
          <w:rFonts w:ascii="Times New Roman" w:hAnsi="Times New Roman" w:cs="Times New Roman"/>
          <w:lang w:val="sq-AL"/>
        </w:rPr>
        <w:t>31</w:t>
      </w:r>
      <w:bookmarkStart w:id="0" w:name="_GoBack"/>
      <w:bookmarkEnd w:id="0"/>
      <w:r w:rsidR="001424D9" w:rsidRPr="00343FD6">
        <w:rPr>
          <w:rFonts w:ascii="Times New Roman" w:hAnsi="Times New Roman" w:cs="Times New Roman"/>
          <w:lang w:val="sq-AL"/>
        </w:rPr>
        <w:t xml:space="preserve">. </w:t>
      </w:r>
      <w:r w:rsidR="00521322">
        <w:rPr>
          <w:rFonts w:ascii="Times New Roman" w:hAnsi="Times New Roman" w:cs="Times New Roman"/>
          <w:lang w:val="sq-AL"/>
        </w:rPr>
        <w:t>Maj</w:t>
      </w:r>
      <w:r w:rsidR="001424D9" w:rsidRPr="00343FD6">
        <w:rPr>
          <w:rFonts w:ascii="Times New Roman" w:hAnsi="Times New Roman" w:cs="Times New Roman"/>
          <w:lang w:val="sq-AL"/>
        </w:rPr>
        <w:t xml:space="preserve">. </w:t>
      </w:r>
      <w:r w:rsidR="00966526" w:rsidRPr="00343FD6">
        <w:rPr>
          <w:rFonts w:ascii="Times New Roman" w:hAnsi="Times New Roman" w:cs="Times New Roman"/>
          <w:lang w:val="sq-AL"/>
        </w:rPr>
        <w:t>2021</w:t>
      </w:r>
      <w:r w:rsidR="00343FD6">
        <w:rPr>
          <w:rFonts w:ascii="Times New Roman" w:hAnsi="Times New Roman" w:cs="Times New Roman"/>
          <w:lang w:val="sq-AL"/>
        </w:rPr>
        <w:t>,</w:t>
      </w:r>
      <w:r w:rsidR="00F2418E" w:rsidRPr="00343FD6">
        <w:rPr>
          <w:rFonts w:ascii="Times New Roman" w:hAnsi="Times New Roman" w:cs="Times New Roman"/>
          <w:lang w:val="sq-AL"/>
        </w:rPr>
        <w:t xml:space="preserve"> në orën</w:t>
      </w:r>
      <w:r w:rsidRPr="00343FD6">
        <w:rPr>
          <w:rFonts w:ascii="Times New Roman" w:hAnsi="Times New Roman" w:cs="Times New Roman"/>
          <w:lang w:val="sq-AL"/>
        </w:rPr>
        <w:t xml:space="preserve"> 1</w:t>
      </w:r>
      <w:r w:rsidR="001424D9" w:rsidRPr="00343FD6">
        <w:rPr>
          <w:rFonts w:ascii="Times New Roman" w:hAnsi="Times New Roman" w:cs="Times New Roman"/>
          <w:lang w:val="sq-AL"/>
        </w:rPr>
        <w:t>6</w:t>
      </w:r>
      <w:r w:rsidRPr="00343FD6">
        <w:rPr>
          <w:rFonts w:ascii="Times New Roman" w:hAnsi="Times New Roman" w:cs="Times New Roman"/>
          <w:lang w:val="sq-AL"/>
        </w:rPr>
        <w:t>:00.</w:t>
      </w:r>
      <w:r w:rsidRPr="00703099">
        <w:rPr>
          <w:rFonts w:ascii="Times New Roman" w:hAnsi="Times New Roman" w:cs="Times New Roman"/>
          <w:lang w:val="sq-AL"/>
        </w:rPr>
        <w:t xml:space="preserve"> Subjekti i e</w:t>
      </w:r>
      <w:r w:rsidR="00966526">
        <w:rPr>
          <w:rFonts w:ascii="Times New Roman" w:hAnsi="Times New Roman" w:cs="Times New Roman"/>
          <w:lang w:val="sq-AL"/>
        </w:rPr>
        <w:t>-</w:t>
      </w:r>
      <w:proofErr w:type="spellStart"/>
      <w:r w:rsidRPr="00703099">
        <w:rPr>
          <w:rFonts w:ascii="Times New Roman" w:hAnsi="Times New Roman" w:cs="Times New Roman"/>
          <w:lang w:val="sq-AL"/>
        </w:rPr>
        <w:t>mailit</w:t>
      </w:r>
      <w:proofErr w:type="spellEnd"/>
      <w:r w:rsidRPr="00703099">
        <w:rPr>
          <w:rFonts w:ascii="Times New Roman" w:hAnsi="Times New Roman" w:cs="Times New Roman"/>
          <w:lang w:val="sq-AL"/>
        </w:rPr>
        <w:t xml:space="preserve"> duhet të jetë </w:t>
      </w:r>
      <w:r w:rsidRPr="00343FD6">
        <w:rPr>
          <w:rFonts w:ascii="Times New Roman" w:hAnsi="Times New Roman" w:cs="Times New Roman"/>
          <w:b/>
          <w:lang w:val="sq-AL"/>
        </w:rPr>
        <w:t xml:space="preserve">Aplikim për </w:t>
      </w:r>
      <w:r w:rsidR="00966526" w:rsidRPr="00343FD6">
        <w:rPr>
          <w:rFonts w:ascii="Times New Roman" w:hAnsi="Times New Roman" w:cs="Times New Roman"/>
          <w:b/>
          <w:lang w:val="sq-AL"/>
        </w:rPr>
        <w:t>Trajnimin ‘</w:t>
      </w:r>
      <w:r w:rsidR="00F2418E" w:rsidRPr="00343FD6">
        <w:rPr>
          <w:rFonts w:ascii="Times New Roman" w:hAnsi="Times New Roman" w:cs="Times New Roman"/>
          <w:b/>
          <w:lang w:val="sq-AL"/>
        </w:rPr>
        <w:t>Menaxhimi i Ciklit</w:t>
      </w:r>
      <w:r w:rsidR="00966526" w:rsidRPr="00343FD6">
        <w:rPr>
          <w:rFonts w:ascii="Times New Roman" w:hAnsi="Times New Roman" w:cs="Times New Roman"/>
          <w:b/>
          <w:lang w:val="sq-AL"/>
        </w:rPr>
        <w:t xml:space="preserve"> të Projekteve</w:t>
      </w:r>
      <w:r w:rsidRPr="00703099">
        <w:rPr>
          <w:rFonts w:ascii="Times New Roman" w:hAnsi="Times New Roman" w:cs="Times New Roman"/>
          <w:lang w:val="sq-AL"/>
        </w:rPr>
        <w:t xml:space="preserve">. </w:t>
      </w:r>
      <w:proofErr w:type="spellStart"/>
      <w:r w:rsidR="00015774">
        <w:rPr>
          <w:rFonts w:ascii="Times New Roman" w:hAnsi="Times New Roman" w:cs="Times New Roman"/>
          <w:lang w:val="sq-AL"/>
        </w:rPr>
        <w:t>Aplikantët</w:t>
      </w:r>
      <w:proofErr w:type="spellEnd"/>
      <w:r w:rsidRPr="00703099">
        <w:rPr>
          <w:rFonts w:ascii="Times New Roman" w:hAnsi="Times New Roman" w:cs="Times New Roman"/>
          <w:lang w:val="sq-AL"/>
        </w:rPr>
        <w:t xml:space="preserve"> e suksessh</w:t>
      </w:r>
      <w:r w:rsidR="001424D9">
        <w:rPr>
          <w:rFonts w:ascii="Times New Roman" w:hAnsi="Times New Roman" w:cs="Times New Roman"/>
          <w:lang w:val="sq-AL"/>
        </w:rPr>
        <w:t>ë</w:t>
      </w:r>
      <w:r w:rsidRPr="00703099">
        <w:rPr>
          <w:rFonts w:ascii="Times New Roman" w:hAnsi="Times New Roman" w:cs="Times New Roman"/>
          <w:lang w:val="sq-AL"/>
        </w:rPr>
        <w:t xml:space="preserve">m do të </w:t>
      </w:r>
      <w:r w:rsidR="00F2418E">
        <w:rPr>
          <w:rFonts w:ascii="Times New Roman" w:hAnsi="Times New Roman" w:cs="Times New Roman"/>
          <w:lang w:val="sq-AL"/>
        </w:rPr>
        <w:t>kontaktohen përmes telefonit</w:t>
      </w:r>
      <w:r w:rsidRPr="00703099">
        <w:rPr>
          <w:rFonts w:ascii="Times New Roman" w:hAnsi="Times New Roman" w:cs="Times New Roman"/>
          <w:lang w:val="sq-AL"/>
        </w:rPr>
        <w:t>.</w:t>
      </w:r>
    </w:p>
    <w:p w14:paraId="6AE07458" w14:textId="5E67B52E" w:rsidR="00966526" w:rsidRPr="00703099" w:rsidRDefault="00FA4FF3" w:rsidP="00DD5EA6">
      <w:pPr>
        <w:spacing w:before="240"/>
        <w:jc w:val="both"/>
        <w:rPr>
          <w:rFonts w:ascii="Times New Roman" w:hAnsi="Times New Roman" w:cs="Times New Roman"/>
          <w:lang w:val="sq-AL"/>
        </w:rPr>
      </w:pPr>
      <w:r w:rsidRPr="00703099">
        <w:rPr>
          <w:rFonts w:ascii="Times New Roman" w:hAnsi="Times New Roman" w:cs="Times New Roman"/>
          <w:lang w:val="sq-AL"/>
        </w:rPr>
        <w:t>Projekti “HERAS Plus”</w:t>
      </w:r>
      <w:r>
        <w:rPr>
          <w:rFonts w:ascii="Times New Roman" w:hAnsi="Times New Roman" w:cs="Times New Roman"/>
          <w:lang w:val="sq-AL"/>
        </w:rPr>
        <w:t xml:space="preserve"> an</w:t>
      </w:r>
      <w:r w:rsidRPr="00703099">
        <w:rPr>
          <w:rFonts w:ascii="Times New Roman" w:hAnsi="Times New Roman" w:cs="Times New Roman"/>
          <w:lang w:val="sq-AL"/>
        </w:rPr>
        <w:t>gazhohet në zhvillimin e arsimit të lartë dhe hulumtimit shkencor, si dhe në zhvillimin  e shkencave të aplikuara në Kosovë</w:t>
      </w:r>
      <w:r>
        <w:rPr>
          <w:rFonts w:ascii="Times New Roman" w:hAnsi="Times New Roman" w:cs="Times New Roman"/>
          <w:lang w:val="sq-AL"/>
        </w:rPr>
        <w:t>,</w:t>
      </w:r>
      <w:r w:rsidRPr="00703099">
        <w:rPr>
          <w:rFonts w:ascii="Times New Roman" w:hAnsi="Times New Roman" w:cs="Times New Roman"/>
          <w:lang w:val="sq-AL"/>
        </w:rPr>
        <w:t xml:space="preserve"> në harmoni me standardet evropiane, siç janë ato të Zonës Evropiane të Arsimit të Lartë (EHEA) dhe Zonës Evropiane të Hulumtimeve Shkencore (ERA).</w:t>
      </w:r>
      <w:r w:rsidR="006C044D">
        <w:rPr>
          <w:rFonts w:ascii="Times New Roman" w:hAnsi="Times New Roman" w:cs="Times New Roman"/>
          <w:lang w:val="sq-AL"/>
        </w:rPr>
        <w:t xml:space="preserve"> </w:t>
      </w:r>
      <w:r w:rsidR="00966526" w:rsidRPr="00966526">
        <w:rPr>
          <w:rFonts w:ascii="Times New Roman" w:hAnsi="Times New Roman" w:cs="Times New Roman"/>
          <w:lang w:val="sq-AL"/>
        </w:rPr>
        <w:t xml:space="preserve">‘HERAS Plus’ është bashkëfinancim i Agjencisë Austriake për Zhvillim (ADA) dhe Ministrisë së Arsimit dhe Shkencës së Republikës së Kosovës. Projekti </w:t>
      </w:r>
      <w:r w:rsidR="009536BF">
        <w:rPr>
          <w:rFonts w:ascii="Times New Roman" w:hAnsi="Times New Roman" w:cs="Times New Roman"/>
          <w:lang w:val="sq-AL"/>
        </w:rPr>
        <w:t>‘</w:t>
      </w:r>
      <w:r w:rsidR="00966526" w:rsidRPr="00966526">
        <w:rPr>
          <w:rFonts w:ascii="Times New Roman" w:hAnsi="Times New Roman" w:cs="Times New Roman"/>
          <w:lang w:val="sq-AL"/>
        </w:rPr>
        <w:t>HERAS</w:t>
      </w:r>
      <w:r w:rsidR="009536BF">
        <w:rPr>
          <w:rFonts w:ascii="Times New Roman" w:hAnsi="Times New Roman" w:cs="Times New Roman"/>
          <w:lang w:val="sq-AL"/>
        </w:rPr>
        <w:t xml:space="preserve"> Plus’</w:t>
      </w:r>
      <w:r w:rsidR="00966526" w:rsidRPr="00966526">
        <w:rPr>
          <w:rFonts w:ascii="Times New Roman" w:hAnsi="Times New Roman" w:cs="Times New Roman"/>
          <w:lang w:val="sq-AL"/>
        </w:rPr>
        <w:t xml:space="preserve"> zbatohet nga </w:t>
      </w:r>
      <w:proofErr w:type="spellStart"/>
      <w:r w:rsidR="00966526" w:rsidRPr="00966526">
        <w:rPr>
          <w:rFonts w:ascii="Times New Roman" w:hAnsi="Times New Roman" w:cs="Times New Roman"/>
          <w:lang w:val="sq-AL"/>
        </w:rPr>
        <w:t>konsorciumi</w:t>
      </w:r>
      <w:proofErr w:type="spellEnd"/>
      <w:r w:rsidR="00966526" w:rsidRPr="00966526">
        <w:rPr>
          <w:rFonts w:ascii="Times New Roman" w:hAnsi="Times New Roman" w:cs="Times New Roman"/>
          <w:lang w:val="sq-AL"/>
        </w:rPr>
        <w:t xml:space="preserve"> i përbërë nga WUS Austri</w:t>
      </w:r>
      <w:r w:rsidR="009536BF">
        <w:rPr>
          <w:rFonts w:ascii="Times New Roman" w:hAnsi="Times New Roman" w:cs="Times New Roman"/>
          <w:lang w:val="sq-AL"/>
        </w:rPr>
        <w:t>a</w:t>
      </w:r>
      <w:r w:rsidR="00966526" w:rsidRPr="00966526">
        <w:rPr>
          <w:rFonts w:ascii="Times New Roman" w:hAnsi="Times New Roman" w:cs="Times New Roman"/>
          <w:lang w:val="sq-AL"/>
        </w:rPr>
        <w:t xml:space="preserve"> </w:t>
      </w:r>
      <w:r w:rsidR="009536BF">
        <w:rPr>
          <w:rFonts w:ascii="Times New Roman" w:hAnsi="Times New Roman" w:cs="Times New Roman"/>
          <w:lang w:val="sq-AL"/>
        </w:rPr>
        <w:t>(</w:t>
      </w:r>
      <w:r w:rsidR="00966526" w:rsidRPr="00966526">
        <w:rPr>
          <w:rFonts w:ascii="Times New Roman" w:hAnsi="Times New Roman" w:cs="Times New Roman"/>
          <w:lang w:val="sq-AL"/>
        </w:rPr>
        <w:t>si lider</w:t>
      </w:r>
      <w:r w:rsidR="009536BF">
        <w:rPr>
          <w:rFonts w:ascii="Times New Roman" w:hAnsi="Times New Roman" w:cs="Times New Roman"/>
          <w:lang w:val="sq-AL"/>
        </w:rPr>
        <w:t xml:space="preserve"> i </w:t>
      </w:r>
      <w:proofErr w:type="spellStart"/>
      <w:r w:rsidR="009536BF">
        <w:rPr>
          <w:rFonts w:ascii="Times New Roman" w:hAnsi="Times New Roman" w:cs="Times New Roman"/>
          <w:lang w:val="sq-AL"/>
        </w:rPr>
        <w:t>konsorciumit</w:t>
      </w:r>
      <w:proofErr w:type="spellEnd"/>
      <w:r w:rsidR="009536BF">
        <w:rPr>
          <w:rFonts w:ascii="Times New Roman" w:hAnsi="Times New Roman" w:cs="Times New Roman"/>
          <w:lang w:val="sq-AL"/>
        </w:rPr>
        <w:t>)</w:t>
      </w:r>
      <w:r w:rsidR="00966526" w:rsidRPr="00966526">
        <w:rPr>
          <w:rFonts w:ascii="Times New Roman" w:hAnsi="Times New Roman" w:cs="Times New Roman"/>
          <w:lang w:val="sq-AL"/>
        </w:rPr>
        <w:t>, ZSI</w:t>
      </w:r>
      <w:r w:rsidR="009536BF">
        <w:rPr>
          <w:rFonts w:ascii="Times New Roman" w:hAnsi="Times New Roman" w:cs="Times New Roman"/>
          <w:lang w:val="sq-AL"/>
        </w:rPr>
        <w:t>,</w:t>
      </w:r>
      <w:r w:rsidR="009536BF" w:rsidRPr="00966526">
        <w:rPr>
          <w:rFonts w:ascii="Times New Roman" w:hAnsi="Times New Roman" w:cs="Times New Roman"/>
          <w:lang w:val="sq-AL"/>
        </w:rPr>
        <w:t xml:space="preserve"> </w:t>
      </w:r>
      <w:r w:rsidR="00966526" w:rsidRPr="00966526">
        <w:rPr>
          <w:rFonts w:ascii="Times New Roman" w:hAnsi="Times New Roman" w:cs="Times New Roman"/>
          <w:lang w:val="sq-AL"/>
        </w:rPr>
        <w:t xml:space="preserve">si dhe nga </w:t>
      </w:r>
      <w:proofErr w:type="spellStart"/>
      <w:r w:rsidR="00966526" w:rsidRPr="00966526">
        <w:rPr>
          <w:rFonts w:ascii="Times New Roman" w:hAnsi="Times New Roman" w:cs="Times New Roman"/>
          <w:lang w:val="sq-AL"/>
        </w:rPr>
        <w:t>QeAD</w:t>
      </w:r>
      <w:proofErr w:type="spellEnd"/>
      <w:r w:rsidR="00966526" w:rsidRPr="00966526">
        <w:rPr>
          <w:rFonts w:ascii="Times New Roman" w:hAnsi="Times New Roman" w:cs="Times New Roman"/>
          <w:lang w:val="sq-AL"/>
        </w:rPr>
        <w:t>.</w:t>
      </w:r>
    </w:p>
    <w:sectPr w:rsidR="00966526" w:rsidRPr="00703099" w:rsidSect="00A43DF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CEB52" w14:textId="77777777" w:rsidR="00AE01C5" w:rsidRDefault="00AE01C5" w:rsidP="008157AB">
      <w:pPr>
        <w:spacing w:after="0" w:line="240" w:lineRule="auto"/>
      </w:pPr>
      <w:r>
        <w:separator/>
      </w:r>
    </w:p>
  </w:endnote>
  <w:endnote w:type="continuationSeparator" w:id="0">
    <w:p w14:paraId="78DCF968" w14:textId="77777777" w:rsidR="00AE01C5" w:rsidRDefault="00AE01C5" w:rsidP="0081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3B3E" w14:textId="5C417366" w:rsidR="008157AB" w:rsidRDefault="00A43DF0" w:rsidP="008157AB">
    <w:pPr>
      <w:pStyle w:val="Footer"/>
      <w:jc w:val="center"/>
    </w:pPr>
    <w:bookmarkStart w:id="1" w:name="_Hlk70342739"/>
    <w:bookmarkStart w:id="2" w:name="_Hlk70342740"/>
    <w:r>
      <w:rPr>
        <w:noProof/>
      </w:rPr>
      <w:drawing>
        <wp:anchor distT="0" distB="0" distL="114300" distR="114300" simplePos="0" relativeHeight="251661312" behindDoc="0" locked="0" layoutInCell="1" allowOverlap="1" wp14:anchorId="630F7B4E" wp14:editId="6277E1E8">
          <wp:simplePos x="0" y="0"/>
          <wp:positionH relativeFrom="page">
            <wp:align>center</wp:align>
          </wp:positionH>
          <wp:positionV relativeFrom="paragraph">
            <wp:posOffset>-247650</wp:posOffset>
          </wp:positionV>
          <wp:extent cx="2745105" cy="335915"/>
          <wp:effectExtent l="0" t="0" r="0" b="6985"/>
          <wp:wrapSquare wrapText="bothSides"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10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AE92" w14:textId="77777777" w:rsidR="00AE01C5" w:rsidRDefault="00AE01C5" w:rsidP="008157AB">
      <w:pPr>
        <w:spacing w:after="0" w:line="240" w:lineRule="auto"/>
      </w:pPr>
      <w:r>
        <w:separator/>
      </w:r>
    </w:p>
  </w:footnote>
  <w:footnote w:type="continuationSeparator" w:id="0">
    <w:p w14:paraId="73490634" w14:textId="77777777" w:rsidR="00AE01C5" w:rsidRDefault="00AE01C5" w:rsidP="0081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96A9" w14:textId="77777777" w:rsidR="00FA4FF3" w:rsidRDefault="00FA4FF3" w:rsidP="00FA4FF3">
    <w:pPr>
      <w:pStyle w:val="Header"/>
    </w:pPr>
    <w:r w:rsidRPr="00AA4C61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3949A3AB" wp14:editId="59189B8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775460" cy="599440"/>
          <wp:effectExtent l="0" t="0" r="0" b="0"/>
          <wp:wrapSquare wrapText="bothSides"/>
          <wp:docPr id="55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20138407" wp14:editId="27BCCF4B">
          <wp:extent cx="2233612" cy="638175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0171" cy="65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3C426DA" w14:textId="77777777" w:rsidR="00FA4FF3" w:rsidRDefault="00FA4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75E"/>
    <w:multiLevelType w:val="hybridMultilevel"/>
    <w:tmpl w:val="D82467CC"/>
    <w:lvl w:ilvl="0" w:tplc="502AD210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A3728">
      <w:numFmt w:val="bullet"/>
      <w:lvlText w:val="-"/>
      <w:lvlJc w:val="left"/>
      <w:pPr>
        <w:ind w:left="2160" w:hanging="360"/>
      </w:pPr>
      <w:rPr>
        <w:rFonts w:ascii="Book Antiqua" w:eastAsia="Times New Roman" w:hAnsi="Book Antiqua" w:cs="Calibri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1BC9"/>
    <w:multiLevelType w:val="hybridMultilevel"/>
    <w:tmpl w:val="3D82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E7C84"/>
    <w:multiLevelType w:val="hybridMultilevel"/>
    <w:tmpl w:val="60A03B0E"/>
    <w:lvl w:ilvl="0" w:tplc="98C2EA2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5B9BD5" w:themeColor="accent1"/>
        <w:sz w:val="22"/>
        <w:szCs w:val="22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6103FF4"/>
    <w:multiLevelType w:val="hybridMultilevel"/>
    <w:tmpl w:val="64DCC31E"/>
    <w:lvl w:ilvl="0" w:tplc="502AD210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7303C"/>
    <w:multiLevelType w:val="hybridMultilevel"/>
    <w:tmpl w:val="765ADDEC"/>
    <w:lvl w:ilvl="0" w:tplc="98C2EA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B9BD5" w:themeColor="accen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5D1518"/>
    <w:multiLevelType w:val="hybridMultilevel"/>
    <w:tmpl w:val="01AC7D50"/>
    <w:lvl w:ilvl="0" w:tplc="98C2EA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B9BD5" w:themeColor="accent1"/>
        <w:sz w:val="22"/>
        <w:szCs w:val="22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A1E50AF"/>
    <w:multiLevelType w:val="hybridMultilevel"/>
    <w:tmpl w:val="37D8CDF2"/>
    <w:lvl w:ilvl="0" w:tplc="98C2EA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B9BD5" w:themeColor="accent1"/>
        <w:sz w:val="22"/>
        <w:szCs w:val="22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DD43257"/>
    <w:multiLevelType w:val="hybridMultilevel"/>
    <w:tmpl w:val="F37E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F6"/>
    <w:rsid w:val="00015774"/>
    <w:rsid w:val="00065FE9"/>
    <w:rsid w:val="00115225"/>
    <w:rsid w:val="0012745F"/>
    <w:rsid w:val="001424D9"/>
    <w:rsid w:val="002865BD"/>
    <w:rsid w:val="002A0A8C"/>
    <w:rsid w:val="002E10EA"/>
    <w:rsid w:val="00343FD6"/>
    <w:rsid w:val="00351F3A"/>
    <w:rsid w:val="0043501E"/>
    <w:rsid w:val="00461EBA"/>
    <w:rsid w:val="00466021"/>
    <w:rsid w:val="0047358A"/>
    <w:rsid w:val="004C1329"/>
    <w:rsid w:val="00513D6E"/>
    <w:rsid w:val="00521322"/>
    <w:rsid w:val="00586585"/>
    <w:rsid w:val="005C1E86"/>
    <w:rsid w:val="005F4B50"/>
    <w:rsid w:val="00692FA9"/>
    <w:rsid w:val="006B1A8A"/>
    <w:rsid w:val="006C044D"/>
    <w:rsid w:val="00703099"/>
    <w:rsid w:val="00736742"/>
    <w:rsid w:val="007913F0"/>
    <w:rsid w:val="007B29F1"/>
    <w:rsid w:val="007F438A"/>
    <w:rsid w:val="008157AB"/>
    <w:rsid w:val="008315F6"/>
    <w:rsid w:val="009115B1"/>
    <w:rsid w:val="009536BF"/>
    <w:rsid w:val="00955A58"/>
    <w:rsid w:val="00966526"/>
    <w:rsid w:val="00A17BA4"/>
    <w:rsid w:val="00A26C13"/>
    <w:rsid w:val="00A43DF0"/>
    <w:rsid w:val="00AE01C5"/>
    <w:rsid w:val="00B10DEF"/>
    <w:rsid w:val="00B161BC"/>
    <w:rsid w:val="00B446A5"/>
    <w:rsid w:val="00B446F6"/>
    <w:rsid w:val="00C17455"/>
    <w:rsid w:val="00C52A73"/>
    <w:rsid w:val="00CB1765"/>
    <w:rsid w:val="00D0189C"/>
    <w:rsid w:val="00D0202D"/>
    <w:rsid w:val="00D73BEC"/>
    <w:rsid w:val="00DD5EA6"/>
    <w:rsid w:val="00F2418E"/>
    <w:rsid w:val="00F6465B"/>
    <w:rsid w:val="00FA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67B50"/>
  <w15:docId w15:val="{17DC5F58-8170-4235-B2D7-CCA0A19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315F6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315F6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1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AB"/>
  </w:style>
  <w:style w:type="paragraph" w:styleId="Footer">
    <w:name w:val="footer"/>
    <w:basedOn w:val="Normal"/>
    <w:link w:val="FooterChar"/>
    <w:uiPriority w:val="99"/>
    <w:unhideWhenUsed/>
    <w:rsid w:val="0081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AB"/>
  </w:style>
  <w:style w:type="paragraph" w:styleId="BalloonText">
    <w:name w:val="Balloon Text"/>
    <w:basedOn w:val="Normal"/>
    <w:link w:val="BalloonTextChar"/>
    <w:uiPriority w:val="99"/>
    <w:semiHidden/>
    <w:unhideWhenUsed/>
    <w:rsid w:val="007B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7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3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inot.hajdari@uni-p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erande.dragusha@uni-pr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EC16-16AC-4203-8B85-FF0677CE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Albulena Blakaj</dc:creator>
  <cp:lastModifiedBy>Albulena</cp:lastModifiedBy>
  <cp:revision>7</cp:revision>
  <cp:lastPrinted>2021-04-27T09:42:00Z</cp:lastPrinted>
  <dcterms:created xsi:type="dcterms:W3CDTF">2021-05-20T07:47:00Z</dcterms:created>
  <dcterms:modified xsi:type="dcterms:W3CDTF">2021-05-20T09:51:00Z</dcterms:modified>
</cp:coreProperties>
</file>